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C3" w:rsidRDefault="00DA44B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36B11C9B">
                <wp:simplePos x="0" y="0"/>
                <wp:positionH relativeFrom="column">
                  <wp:posOffset>-673735</wp:posOffset>
                </wp:positionH>
                <wp:positionV relativeFrom="paragraph">
                  <wp:posOffset>1558348</wp:posOffset>
                </wp:positionV>
                <wp:extent cx="6567055" cy="4453247"/>
                <wp:effectExtent l="0" t="0" r="0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055" cy="44532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BF" w:rsidRDefault="00DA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44BF">
                              <w:rPr>
                                <w:sz w:val="32"/>
                                <w:szCs w:val="32"/>
                              </w:rPr>
                              <w:t>NOM : ………</w:t>
                            </w:r>
                            <w:bookmarkStart w:id="0" w:name="_GoBack"/>
                            <w:bookmarkEnd w:id="0"/>
                            <w:r w:rsidRPr="00DA44BF"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</w:t>
                            </w:r>
                          </w:p>
                          <w:p w:rsidR="00DA44BF" w:rsidRDefault="00DA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FONCTION : </w:t>
                            </w:r>
                            <w:r w:rsidRPr="00DA44BF"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:rsidR="00DA44BF" w:rsidRDefault="00DA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VOTRE STRUCTURE : </w:t>
                            </w:r>
                            <w:r w:rsidRPr="00DA44BF"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</w:t>
                            </w:r>
                          </w:p>
                          <w:p w:rsidR="00DA44BF" w:rsidRDefault="00DA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TEL. : </w:t>
                            </w:r>
                            <w:r w:rsidRPr="00DA44BF"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………………………..</w:t>
                            </w:r>
                          </w:p>
                          <w:p w:rsidR="00DA44BF" w:rsidRDefault="00DA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MAIL : </w:t>
                            </w:r>
                            <w:r w:rsidRPr="00DA44BF"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</w:t>
                            </w:r>
                          </w:p>
                          <w:p w:rsidR="00DA44BF" w:rsidRDefault="00DA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A44BF" w:rsidRDefault="00DA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DATE DES SESSIONS CHOISIES : </w:t>
                            </w:r>
                          </w:p>
                          <w:p w:rsidR="00DA44BF" w:rsidRDefault="00DA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Niveau 1 : </w:t>
                            </w:r>
                            <w:r w:rsidRPr="00DA44BF">
                              <w:rPr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Lieu : </w:t>
                            </w:r>
                            <w:r w:rsidRPr="00DA44BF">
                              <w:rPr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:rsidR="00DA44BF" w:rsidRDefault="00DA44BF" w:rsidP="00DA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Niveau 2 : </w:t>
                            </w:r>
                            <w:r w:rsidRPr="00DA44BF">
                              <w:rPr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Lieu : </w:t>
                            </w:r>
                            <w:r w:rsidRPr="00DA44BF">
                              <w:rPr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</w:t>
                            </w:r>
                          </w:p>
                          <w:p w:rsidR="00DA44BF" w:rsidRDefault="00DA44BF" w:rsidP="00DA44B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A44BF" w:rsidRPr="00DA44BF" w:rsidRDefault="00DA44BF" w:rsidP="00DA44B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DA44BF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Merci de nous retourner cette fiche à : prevention@addicto-centre.com</w:t>
                            </w:r>
                          </w:p>
                          <w:p w:rsidR="00DA44BF" w:rsidRDefault="00DA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A44BF" w:rsidRPr="00DA44BF" w:rsidRDefault="00DA44B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3.05pt;margin-top:122.7pt;width:517.1pt;height:35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" filled="f" stroked="f">
                <v:textbox>
                  <w:txbxContent>
                    <w:p w:rsidR="00DA44BF" w:rsidRDefault="00DA44BF">
                      <w:pPr>
                        <w:rPr>
                          <w:sz w:val="32"/>
                          <w:szCs w:val="32"/>
                        </w:rPr>
                      </w:pPr>
                      <w:r w:rsidRPr="00DA44BF">
                        <w:rPr>
                          <w:sz w:val="32"/>
                          <w:szCs w:val="32"/>
                        </w:rPr>
                        <w:t>NOM : ……………………………………………………………………………………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………………………</w:t>
                      </w:r>
                    </w:p>
                    <w:p w:rsidR="00DA44BF" w:rsidRDefault="00DA44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FONCTION : </w:t>
                      </w:r>
                      <w:r w:rsidRPr="00DA44BF"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………………</w:t>
                      </w:r>
                    </w:p>
                    <w:p w:rsidR="00DA44BF" w:rsidRDefault="00DA44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VOTRE STRUCTURE : </w:t>
                      </w:r>
                      <w:r w:rsidRPr="00DA44BF"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</w:t>
                      </w:r>
                    </w:p>
                    <w:p w:rsidR="00DA44BF" w:rsidRDefault="00DA44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TEL. : </w:t>
                      </w:r>
                      <w:r w:rsidRPr="00DA44BF"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………………………..</w:t>
                      </w:r>
                    </w:p>
                    <w:p w:rsidR="00DA44BF" w:rsidRDefault="00DA44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MAIL : </w:t>
                      </w:r>
                      <w:r w:rsidRPr="00DA44BF"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………………………</w:t>
                      </w:r>
                    </w:p>
                    <w:p w:rsidR="00DA44BF" w:rsidRDefault="00DA44B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A44BF" w:rsidRDefault="00DA44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DATE DES SESSIONS CHOISIES : </w:t>
                      </w:r>
                    </w:p>
                    <w:p w:rsidR="00DA44BF" w:rsidRDefault="00DA44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Niveau 1 : </w:t>
                      </w:r>
                      <w:r w:rsidRPr="00DA44BF">
                        <w:rPr>
                          <w:sz w:val="32"/>
                          <w:szCs w:val="32"/>
                        </w:rPr>
                        <w:t>……………………………………………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 xml:space="preserve"> Lieu : </w:t>
                      </w:r>
                      <w:r w:rsidRPr="00DA44BF">
                        <w:rPr>
                          <w:sz w:val="32"/>
                          <w:szCs w:val="32"/>
                        </w:rPr>
                        <w:t>……………………………………………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….</w:t>
                      </w:r>
                    </w:p>
                    <w:p w:rsidR="00DA44BF" w:rsidRDefault="00DA44BF" w:rsidP="00DA44B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Niveau 2</w:t>
                      </w:r>
                      <w:r>
                        <w:rPr>
                          <w:sz w:val="32"/>
                          <w:szCs w:val="32"/>
                        </w:rPr>
                        <w:t xml:space="preserve"> : </w:t>
                      </w:r>
                      <w:r w:rsidRPr="00DA44BF">
                        <w:rPr>
                          <w:sz w:val="32"/>
                          <w:szCs w:val="32"/>
                        </w:rPr>
                        <w:t>……………………………………………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 xml:space="preserve"> Lieu : </w:t>
                      </w:r>
                      <w:r w:rsidRPr="00DA44BF">
                        <w:rPr>
                          <w:sz w:val="32"/>
                          <w:szCs w:val="32"/>
                        </w:rPr>
                        <w:t>……………………………………………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….</w:t>
                      </w:r>
                    </w:p>
                    <w:p w:rsidR="00DA44BF" w:rsidRDefault="00DA44BF" w:rsidP="00DA44BF">
                      <w:pPr>
                        <w:jc w:val="center"/>
                        <w:rPr>
                          <w:b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DA44BF" w:rsidRPr="00DA44BF" w:rsidRDefault="00DA44BF" w:rsidP="00DA44BF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DA44BF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Merci de nous retourner cette fiche à : prevention@addicto-centre.com</w:t>
                      </w:r>
                    </w:p>
                    <w:p w:rsidR="00DA44BF" w:rsidRDefault="00DA44B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A44BF" w:rsidRPr="00DA44BF" w:rsidRDefault="00DA44B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3E3146" wp14:editId="49F50D1E">
                <wp:simplePos x="0" y="0"/>
                <wp:positionH relativeFrom="column">
                  <wp:posOffset>-1054100</wp:posOffset>
                </wp:positionH>
                <wp:positionV relativeFrom="paragraph">
                  <wp:posOffset>501015</wp:posOffset>
                </wp:positionV>
                <wp:extent cx="4096385" cy="878205"/>
                <wp:effectExtent l="38100" t="38100" r="342265" b="360045"/>
                <wp:wrapNone/>
                <wp:docPr id="5" name="Étiquet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385" cy="878205"/>
                        </a:xfrm>
                        <a:prstGeom prst="plaqu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003" w:rsidRPr="00DA44BF" w:rsidRDefault="00DA44BF" w:rsidP="009A7003"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</w:pPr>
                            <w:r w:rsidRPr="00DA44BF"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5" o:spid="_x0000_s1027" type="#_x0000_t21" style="position:absolute;margin-left:-83pt;margin-top:39.45pt;width:322.55pt;height:6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" fillcolor="#f60" stroked="f" strokeweight="2pt">
                <v:shadow on="t" color="black" opacity="19660f" offset="4.49014mm,4.49014mm"/>
                <v:textbox>
                  <w:txbxContent>
                    <w:p w:rsidR="009A7003" w:rsidRPr="00DA44BF" w:rsidRDefault="00DA44BF" w:rsidP="009A7003"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</w:rPr>
                      </w:pPr>
                      <w:r w:rsidRPr="00DA44BF">
                        <w:rPr>
                          <w:rFonts w:ascii="Impact" w:hAnsi="Impact"/>
                          <w:sz w:val="36"/>
                          <w:szCs w:val="36"/>
                        </w:rPr>
                        <w:t>FICHE D’INSCRIPTION</w:t>
                      </w:r>
                    </w:p>
                  </w:txbxContent>
                </v:textbox>
              </v:shape>
            </w:pict>
          </mc:Fallback>
        </mc:AlternateContent>
      </w:r>
      <w:r w:rsidR="00855596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7529C719" wp14:editId="5EC80184">
            <wp:simplePos x="0" y="0"/>
            <wp:positionH relativeFrom="column">
              <wp:posOffset>7519670</wp:posOffset>
            </wp:positionH>
            <wp:positionV relativeFrom="paragraph">
              <wp:posOffset>5464810</wp:posOffset>
            </wp:positionV>
            <wp:extent cx="925830" cy="120523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_MILDeCA_HD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596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9EF1379" wp14:editId="23CADFBA">
            <wp:simplePos x="0" y="0"/>
            <wp:positionH relativeFrom="column">
              <wp:posOffset>8608060</wp:posOffset>
            </wp:positionH>
            <wp:positionV relativeFrom="paragraph">
              <wp:posOffset>5845810</wp:posOffset>
            </wp:positionV>
            <wp:extent cx="899160" cy="51879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centr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5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F5A316" wp14:editId="427E4587">
                <wp:simplePos x="0" y="0"/>
                <wp:positionH relativeFrom="column">
                  <wp:posOffset>-531660</wp:posOffset>
                </wp:positionH>
                <wp:positionV relativeFrom="paragraph">
                  <wp:posOffset>6094771</wp:posOffset>
                </wp:positionV>
                <wp:extent cx="8050505" cy="1403985"/>
                <wp:effectExtent l="0" t="0" r="8255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0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96" w:rsidRPr="00855596" w:rsidRDefault="00855596">
                            <w:pPr>
                              <w:rPr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855596">
                              <w:rPr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Les soutiens financiers de l’Agence Régionale de Santé du Centre Val de Loire et </w:t>
                            </w:r>
                            <w:r w:rsidR="00770078">
                              <w:rPr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Pr="00855596">
                              <w:rPr>
                                <w:i/>
                                <w:color w:val="7030A0"/>
                                <w:sz w:val="24"/>
                                <w:szCs w:val="24"/>
                              </w:rPr>
                              <w:t>la Mission Interministérielle de Lutte contre les Drogues Et les Conduites Addictives nous permettent de proposer une gratuité d’inscription aux participants.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1.85pt;margin-top:479.9pt;width:633.9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" stroked="f">
                <v:textbox style="mso-fit-shape-to-text:t">
                  <w:txbxContent>
                    <w:p w:rsidR="00855596" w:rsidRPr="00855596" w:rsidRDefault="00855596">
                      <w:pPr>
                        <w:rPr>
                          <w:i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7030A0"/>
                          <w:sz w:val="24"/>
                          <w:szCs w:val="24"/>
                        </w:rPr>
                        <w:t xml:space="preserve">* </w:t>
                      </w:r>
                      <w:r w:rsidRPr="00855596">
                        <w:rPr>
                          <w:i/>
                          <w:color w:val="7030A0"/>
                          <w:sz w:val="24"/>
                          <w:szCs w:val="24"/>
                        </w:rPr>
                        <w:t xml:space="preserve">Les soutiens financiers de l’Agence Régionale de Santé du Centre Val de Loire et </w:t>
                      </w:r>
                      <w:r w:rsidR="00770078">
                        <w:rPr>
                          <w:i/>
                          <w:color w:val="7030A0"/>
                          <w:sz w:val="24"/>
                          <w:szCs w:val="24"/>
                        </w:rPr>
                        <w:t xml:space="preserve">de </w:t>
                      </w:r>
                      <w:r w:rsidRPr="00855596">
                        <w:rPr>
                          <w:i/>
                          <w:color w:val="7030A0"/>
                          <w:sz w:val="24"/>
                          <w:szCs w:val="24"/>
                        </w:rPr>
                        <w:t>la Mission Interministérielle de Lutte contre les Drogues Et les Conduites Addictives nous permettent de proposer une gratuité d’inscription aux participants.</w:t>
                      </w:r>
                    </w:p>
                  </w:txbxContent>
                </v:textbox>
              </v:shape>
            </w:pict>
          </mc:Fallback>
        </mc:AlternateContent>
      </w:r>
      <w:r w:rsidR="00855596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7DFACC2D" wp14:editId="1977C619">
            <wp:simplePos x="0" y="0"/>
            <wp:positionH relativeFrom="column">
              <wp:posOffset>7216140</wp:posOffset>
            </wp:positionH>
            <wp:positionV relativeFrom="paragraph">
              <wp:posOffset>1980565</wp:posOffset>
            </wp:positionV>
            <wp:extent cx="1539240" cy="1011555"/>
            <wp:effectExtent l="0" t="0" r="381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ctoc logo GRCS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5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7685A" wp14:editId="086B122D">
                <wp:simplePos x="0" y="0"/>
                <wp:positionH relativeFrom="column">
                  <wp:posOffset>5516245</wp:posOffset>
                </wp:positionH>
                <wp:positionV relativeFrom="paragraph">
                  <wp:posOffset>-914400</wp:posOffset>
                </wp:positionV>
                <wp:extent cx="4846320" cy="2880360"/>
                <wp:effectExtent l="38100" t="38100" r="335280" b="339090"/>
                <wp:wrapNone/>
                <wp:docPr id="3" name="Étiquet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2880360"/>
                        </a:xfrm>
                        <a:prstGeom prst="plaqu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003" w:rsidRDefault="009A7003" w:rsidP="009A70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iquette 3" o:spid="_x0000_s1029" type="#_x0000_t21" style="position:absolute;margin-left:434.35pt;margin-top:-1in;width:381.6pt;height:2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" fillcolor="#f60" stroked="f" strokeweight="2pt">
                <v:shadow on="t" color="black" opacity="19660f" offset="4.49014mm,4.49014mm"/>
                <v:textbox>
                  <w:txbxContent>
                    <w:p w:rsidR="009A7003" w:rsidRDefault="009A7003" w:rsidP="009A70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55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4F4C9" wp14:editId="694F6B7B">
                <wp:simplePos x="0" y="0"/>
                <wp:positionH relativeFrom="column">
                  <wp:posOffset>6323965</wp:posOffset>
                </wp:positionH>
                <wp:positionV relativeFrom="paragraph">
                  <wp:posOffset>2721610</wp:posOffset>
                </wp:positionV>
                <wp:extent cx="3533775" cy="379222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79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D73" w:rsidRPr="00354D73" w:rsidRDefault="00354D73" w:rsidP="00354D73">
                            <w:pPr>
                              <w:ind w:right="546"/>
                              <w:jc w:val="both"/>
                              <w:rPr>
                                <w:rStyle w:val="lev"/>
                                <w:i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:rsidR="00354D73" w:rsidRPr="00354D73" w:rsidRDefault="00354D73" w:rsidP="00354D73">
                            <w:pPr>
                              <w:ind w:right="54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4D73">
                              <w:rPr>
                                <w:rStyle w:val="lev"/>
                                <w:color w:val="1F497D" w:themeColor="text2"/>
                                <w:sz w:val="32"/>
                                <w:szCs w:val="32"/>
                              </w:rPr>
                              <w:t>AddictoCentre</w:t>
                            </w:r>
                            <w:r w:rsidRPr="00354D73">
                              <w:rPr>
                                <w:rStyle w:val="lev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5596">
                              <w:rPr>
                                <w:rStyle w:val="lev"/>
                                <w:b w:val="0"/>
                                <w:sz w:val="24"/>
                                <w:szCs w:val="24"/>
                              </w:rPr>
                              <w:t>est</w:t>
                            </w:r>
                            <w:r w:rsidRPr="00354D73">
                              <w:rPr>
                                <w:rStyle w:val="lev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D73">
                              <w:rPr>
                                <w:sz w:val="24"/>
                                <w:szCs w:val="24"/>
                              </w:rPr>
                              <w:t>un Groupement de Coopération Sociale et Médico-Sociale (GCSMS) basé à Orléans. Il</w:t>
                            </w:r>
                            <w:r w:rsidRPr="00354D73">
                              <w:rPr>
                                <w:rStyle w:val="lev"/>
                                <w:sz w:val="24"/>
                                <w:szCs w:val="24"/>
                              </w:rPr>
                              <w:t xml:space="preserve"> a pour but de favoriser à la fois la mutualisation des compétences des acteurs de l’addictologie mais aussi leur coordination et leur complémentarité, tout en encourageant leurs actions</w:t>
                            </w:r>
                            <w:r w:rsidRPr="00354D7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54D73" w:rsidRPr="00354D73" w:rsidRDefault="00354D73" w:rsidP="00354D73">
                            <w:pPr>
                              <w:jc w:val="both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354D7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C’est dans ce cadre que quatre associations, l’ACEP-CAET, l’APLEAT, le CICAT et VRS ont constitué AddictoCentre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margin-left:497.95pt;margin-top:214.3pt;width:278.25pt;height:29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" fillcolor="white [3201]" stroked="f" strokeweight=".5pt">
                <v:textbox>
                  <w:txbxContent>
                    <w:p w:rsidR="00354D73" w:rsidRPr="00354D73" w:rsidRDefault="00354D73" w:rsidP="00354D73">
                      <w:pPr>
                        <w:ind w:right="546"/>
                        <w:jc w:val="both"/>
                        <w:rPr>
                          <w:rStyle w:val="lev"/>
                          <w:i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:rsidR="00354D73" w:rsidRPr="00354D73" w:rsidRDefault="00354D73" w:rsidP="00354D73">
                      <w:pPr>
                        <w:ind w:right="546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54D73">
                        <w:rPr>
                          <w:rStyle w:val="lev"/>
                          <w:color w:val="1F497D" w:themeColor="text2"/>
                          <w:sz w:val="32"/>
                          <w:szCs w:val="32"/>
                        </w:rPr>
                        <w:t>AddictoCentre</w:t>
                      </w:r>
                      <w:proofErr w:type="spellEnd"/>
                      <w:r w:rsidRPr="00354D73">
                        <w:rPr>
                          <w:rStyle w:val="lev"/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Pr="00855596">
                        <w:rPr>
                          <w:rStyle w:val="lev"/>
                          <w:b w:val="0"/>
                          <w:sz w:val="24"/>
                          <w:szCs w:val="24"/>
                        </w:rPr>
                        <w:t>est</w:t>
                      </w:r>
                      <w:r w:rsidRPr="00354D73">
                        <w:rPr>
                          <w:rStyle w:val="lev"/>
                          <w:sz w:val="24"/>
                          <w:szCs w:val="24"/>
                        </w:rPr>
                        <w:t xml:space="preserve"> </w:t>
                      </w:r>
                      <w:r w:rsidRPr="00354D73">
                        <w:rPr>
                          <w:sz w:val="24"/>
                          <w:szCs w:val="24"/>
                        </w:rPr>
                        <w:t>un Groupement de Coopération Sociale et Médico-Sociale (GCSMS) basé à Orléans. Il</w:t>
                      </w:r>
                      <w:r w:rsidRPr="00354D73">
                        <w:rPr>
                          <w:rStyle w:val="lev"/>
                          <w:sz w:val="24"/>
                          <w:szCs w:val="24"/>
                        </w:rPr>
                        <w:t xml:space="preserve"> a pour but de favoriser à la fois la mutualisation des compétences des acteurs de l’addictologie mais aussi leur coordination et leur complémentarité, tout en encourageant leurs actions</w:t>
                      </w:r>
                      <w:r w:rsidRPr="00354D7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354D73" w:rsidRPr="00354D73" w:rsidRDefault="00354D73" w:rsidP="00354D73">
                      <w:pPr>
                        <w:jc w:val="both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354D73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C’est dans ce cadre que quatre associations, l’ACEP-CAET, l’APLEAT, le CICAT et VRS ont constitué </w:t>
                      </w:r>
                      <w:proofErr w:type="spellStart"/>
                      <w:r w:rsidRPr="00354D73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AddictoCentre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28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B8154" wp14:editId="1BED73F2">
                <wp:simplePos x="0" y="0"/>
                <wp:positionH relativeFrom="column">
                  <wp:posOffset>-1049020</wp:posOffset>
                </wp:positionH>
                <wp:positionV relativeFrom="paragraph">
                  <wp:posOffset>-828331</wp:posOffset>
                </wp:positionV>
                <wp:extent cx="1573967" cy="1199214"/>
                <wp:effectExtent l="57150" t="38100" r="45720" b="39370"/>
                <wp:wrapNone/>
                <wp:docPr id="16" name="Lar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7" cy="1199214"/>
                        </a:xfrm>
                        <a:prstGeom prst="teardrop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870" w:rsidRPr="00DB2870" w:rsidRDefault="00DB2870" w:rsidP="00DB2870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2870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Inscriptions gratuites</w:t>
                            </w:r>
                            <w:r w:rsidR="00855596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arme 16" o:spid="_x0000_s1031" style="position:absolute;margin-left:-82.6pt;margin-top:-65.2pt;width:123.95pt;height:9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3967,11992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" adj="-11796480,,5400" path="m,599607c,268453,352345,,786984,r786983,l1573967,599607v,331154,-352345,599607,-786984,599607c352344,1199214,-1,930761,-1,599607r1,xe" stroked="f" strokeweight="2pt">
                <v:stroke joinstyle="miter"/>
                <v:formulas/>
                <v:path arrowok="t" o:connecttype="custom" o:connectlocs="0,599607;786984,0;1573967,0;1573967,599607;786983,1199214;-1,599607;0,599607" o:connectangles="0,0,0,0,0,0,0" textboxrect="0,0,1573967,1199214"/>
                <v:textbox>
                  <w:txbxContent>
                    <w:p w:rsidR="00DB2870" w:rsidRPr="00DB2870" w:rsidRDefault="00DB2870" w:rsidP="00DB2870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DB2870">
                        <w:rPr>
                          <w:b/>
                          <w:color w:val="7030A0"/>
                          <w:sz w:val="28"/>
                          <w:szCs w:val="28"/>
                        </w:rPr>
                        <w:t>Inscriptions gratuites</w:t>
                      </w:r>
                      <w:r w:rsidR="00855596">
                        <w:rPr>
                          <w:b/>
                          <w:color w:val="7030A0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9A70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167E2" wp14:editId="3B2B1348">
                <wp:simplePos x="0" y="0"/>
                <wp:positionH relativeFrom="column">
                  <wp:posOffset>-899795</wp:posOffset>
                </wp:positionH>
                <wp:positionV relativeFrom="paragraph">
                  <wp:posOffset>-924509</wp:posOffset>
                </wp:positionV>
                <wp:extent cx="7018020" cy="1433384"/>
                <wp:effectExtent l="0" t="0" r="1143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143338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003" w:rsidRPr="009A7003" w:rsidRDefault="009A7003" w:rsidP="009A7003">
                            <w:pPr>
                              <w:ind w:firstLine="708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A7003">
                              <w:rPr>
                                <w:b/>
                                <w:sz w:val="72"/>
                                <w:szCs w:val="72"/>
                              </w:rPr>
                              <w:t xml:space="preserve">FORMATION ACTEURS </w:t>
                            </w:r>
                          </w:p>
                          <w:p w:rsidR="009A7003" w:rsidRPr="009A7003" w:rsidRDefault="009A7003" w:rsidP="009A7003">
                            <w:pPr>
                              <w:ind w:firstLine="708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A7003">
                              <w:rPr>
                                <w:b/>
                                <w:sz w:val="72"/>
                                <w:szCs w:val="72"/>
                              </w:rPr>
                              <w:t>DE PREMIERE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-70.85pt;margin-top:-72.8pt;width:552.6pt;height:1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" fillcolor="#5f497a [2407]" strokecolor="#243f60 [1604]" strokeweight="2pt">
                <v:textbox>
                  <w:txbxContent>
                    <w:p w:rsidR="009A7003" w:rsidRPr="009A7003" w:rsidRDefault="009A7003" w:rsidP="009A7003">
                      <w:pPr>
                        <w:ind w:firstLine="708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A7003">
                        <w:rPr>
                          <w:b/>
                          <w:sz w:val="72"/>
                          <w:szCs w:val="72"/>
                        </w:rPr>
                        <w:t xml:space="preserve">FORMATION ACTEURS </w:t>
                      </w:r>
                    </w:p>
                    <w:p w:rsidR="009A7003" w:rsidRPr="009A7003" w:rsidRDefault="009A7003" w:rsidP="009A7003">
                      <w:pPr>
                        <w:ind w:firstLine="708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9A7003">
                        <w:rPr>
                          <w:b/>
                          <w:sz w:val="72"/>
                          <w:szCs w:val="72"/>
                        </w:rPr>
                        <w:t>DE PREMIERE LIGNE</w:t>
                      </w:r>
                    </w:p>
                  </w:txbxContent>
                </v:textbox>
              </v:rect>
            </w:pict>
          </mc:Fallback>
        </mc:AlternateContent>
      </w:r>
      <w:r w:rsidR="009A70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F8440" wp14:editId="62D175F2">
                <wp:simplePos x="0" y="0"/>
                <wp:positionH relativeFrom="column">
                  <wp:posOffset>5958583</wp:posOffset>
                </wp:positionH>
                <wp:positionV relativeFrom="paragraph">
                  <wp:posOffset>-821055</wp:posOffset>
                </wp:positionV>
                <wp:extent cx="3895725" cy="30670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03" w:rsidRPr="009A7003" w:rsidRDefault="009A7003" w:rsidP="009A7003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color w:val="FFFFFF" w:themeColor="background1"/>
                                <w:sz w:val="28"/>
                                <w:szCs w:val="28"/>
                              </w:rPr>
                              <w:t>OBJECTIFS DES FORMATIONS</w:t>
                            </w:r>
                          </w:p>
                          <w:p w:rsidR="009A7003" w:rsidRPr="009A7003" w:rsidRDefault="009A7003" w:rsidP="009A7003">
                            <w:pPr>
                              <w:tabs>
                                <w:tab w:val="left" w:pos="4485"/>
                              </w:tabs>
                              <w:jc w:val="both"/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7003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Les formations proposées permettent aux professionnels qui auront été formés aux 2 niveaux  d’être à même d’avoir un rôle d’acteur dit ‘de première ligne’. </w:t>
                            </w:r>
                            <w:r w:rsidR="00855596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7003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C'est-à-dire qui puisse :</w:t>
                            </w:r>
                          </w:p>
                          <w:p w:rsidR="009A7003" w:rsidRPr="009A7003" w:rsidRDefault="009A7003" w:rsidP="009A7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85"/>
                              </w:tabs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7003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informer sur les addictions, </w:t>
                            </w:r>
                          </w:p>
                          <w:p w:rsidR="009A7003" w:rsidRPr="009A7003" w:rsidRDefault="009A7003" w:rsidP="009A7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85"/>
                              </w:tabs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7003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repérer et évaluer précocement les consommateurs ayant des usages ou pratiques nocives et </w:t>
                            </w:r>
                          </w:p>
                          <w:p w:rsidR="009A7003" w:rsidRPr="009A7003" w:rsidRDefault="009A7003" w:rsidP="009A700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85"/>
                              </w:tabs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7003">
                              <w:rPr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proposer une orientation de qualité vers les structures spécialisées et/ou les ressources locales</w:t>
                            </w:r>
                            <w:r w:rsidRPr="009A7003">
                              <w:rPr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bookmarkStart w:id="1" w:name="_PictureBullets"/>
                            <w:bookmarkEnd w:id="1"/>
                          </w:p>
                          <w:p w:rsidR="009A7003" w:rsidRPr="009A7003" w:rsidRDefault="009A7003" w:rsidP="009A7003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A7003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Les contenus pédagogiques seront remis à chaque participant avec une attestation de présence.</w:t>
                            </w:r>
                          </w:p>
                          <w:p w:rsidR="009A7003" w:rsidRPr="00757566" w:rsidRDefault="009A7003" w:rsidP="009A7003">
                            <w:pPr>
                              <w:ind w:left="360"/>
                              <w:rPr>
                                <w:rFonts w:ascii="Garamond" w:hAnsi="Garamond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:rsidR="009A7003" w:rsidRDefault="009A7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margin-left:469.2pt;margin-top:-64.65pt;width:306.75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" filled="f" stroked="f" strokeweight=".5pt">
                <v:textbox>
                  <w:txbxContent>
                    <w:p w:rsidR="009A7003" w:rsidRPr="009A7003" w:rsidRDefault="009A7003" w:rsidP="009A7003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color w:val="FFFFFF" w:themeColor="background1"/>
                          <w:sz w:val="28"/>
                          <w:szCs w:val="28"/>
                        </w:rPr>
                        <w:t>OBJECTIFS DES FORMATIONS</w:t>
                      </w:r>
                    </w:p>
                    <w:p w:rsidR="009A7003" w:rsidRPr="009A7003" w:rsidRDefault="009A7003" w:rsidP="009A7003">
                      <w:pPr>
                        <w:tabs>
                          <w:tab w:val="left" w:pos="4485"/>
                        </w:tabs>
                        <w:jc w:val="both"/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 w:rsidRPr="009A7003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Les formations proposées permettent aux professionnels qui auront été formés aux 2 niveaux  d’être à même d’avoir un rôle d’acteur dit ‘de première ligne’. </w:t>
                      </w:r>
                      <w:r w:rsidR="00855596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9A7003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C'est-à-dire qui puisse :</w:t>
                      </w:r>
                    </w:p>
                    <w:p w:rsidR="009A7003" w:rsidRPr="009A7003" w:rsidRDefault="009A7003" w:rsidP="009A7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4485"/>
                        </w:tabs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 w:rsidRPr="009A7003">
                        <w:rPr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informer sur les addictions, </w:t>
                      </w:r>
                    </w:p>
                    <w:p w:rsidR="009A7003" w:rsidRPr="009A7003" w:rsidRDefault="009A7003" w:rsidP="009A7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4485"/>
                        </w:tabs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 w:rsidRPr="009A7003">
                        <w:rPr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 xml:space="preserve">repérer et évaluer précocement les consommateurs ayant des usages ou pratiques nocives et </w:t>
                      </w:r>
                    </w:p>
                    <w:p w:rsidR="009A7003" w:rsidRPr="009A7003" w:rsidRDefault="009A7003" w:rsidP="009A700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4485"/>
                        </w:tabs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 w:rsidRPr="009A7003">
                        <w:rPr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proposer une orientation de qualité vers les structures spécialisées et/ou les ressources locales</w:t>
                      </w:r>
                      <w:r w:rsidRPr="009A7003">
                        <w:rPr>
                          <w:noProof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bookmarkStart w:id="1" w:name="_PictureBullets"/>
                      <w:bookmarkEnd w:id="1"/>
                    </w:p>
                    <w:p w:rsidR="009A7003" w:rsidRPr="009A7003" w:rsidRDefault="009A7003" w:rsidP="009A7003">
                      <w:pPr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9A7003">
                        <w:rPr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>Les contenus pédagogiques seront remis à chaque participant avec une attestation de présence.</w:t>
                      </w:r>
                    </w:p>
                    <w:p w:rsidR="009A7003" w:rsidRPr="00757566" w:rsidRDefault="009A7003" w:rsidP="009A7003">
                      <w:pPr>
                        <w:ind w:left="360"/>
                        <w:rPr>
                          <w:rFonts w:ascii="Garamond" w:hAnsi="Garamond"/>
                          <w:b/>
                          <w:color w:val="CC0066"/>
                          <w:sz w:val="28"/>
                          <w:szCs w:val="28"/>
                        </w:rPr>
                      </w:pPr>
                    </w:p>
                    <w:p w:rsidR="009A7003" w:rsidRDefault="009A7003"/>
                  </w:txbxContent>
                </v:textbox>
              </v:shape>
            </w:pict>
          </mc:Fallback>
        </mc:AlternateContent>
      </w:r>
      <w:r w:rsidR="009A7003">
        <w:softHyphen/>
      </w:r>
      <w:r w:rsidR="009A7003">
        <w:softHyphen/>
      </w:r>
    </w:p>
    <w:sectPr w:rsidR="002821C3" w:rsidSect="009A7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0BBE"/>
    <w:multiLevelType w:val="hybridMultilevel"/>
    <w:tmpl w:val="327AE3DC"/>
    <w:lvl w:ilvl="0" w:tplc="6CF8C37A">
      <w:start w:val="1"/>
      <w:numFmt w:val="bullet"/>
      <w:lvlText w:val=""/>
      <w:lvlJc w:val="left"/>
      <w:pPr>
        <w:ind w:left="15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238D7"/>
    <w:multiLevelType w:val="hybridMultilevel"/>
    <w:tmpl w:val="9FFAA518"/>
    <w:lvl w:ilvl="0" w:tplc="6CF8C3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30464"/>
    <w:multiLevelType w:val="hybridMultilevel"/>
    <w:tmpl w:val="E0E201BE"/>
    <w:lvl w:ilvl="0" w:tplc="D124E3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3"/>
    <w:rsid w:val="00035ACC"/>
    <w:rsid w:val="000B6E67"/>
    <w:rsid w:val="002821C3"/>
    <w:rsid w:val="00354D73"/>
    <w:rsid w:val="004F662F"/>
    <w:rsid w:val="00522C8B"/>
    <w:rsid w:val="006C6009"/>
    <w:rsid w:val="00770078"/>
    <w:rsid w:val="00855596"/>
    <w:rsid w:val="009A7003"/>
    <w:rsid w:val="00AA6282"/>
    <w:rsid w:val="00AD034B"/>
    <w:rsid w:val="00DA44BF"/>
    <w:rsid w:val="00DB2870"/>
    <w:rsid w:val="00E5521A"/>
    <w:rsid w:val="00F9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0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7003"/>
    <w:pPr>
      <w:ind w:left="720"/>
      <w:contextualSpacing/>
    </w:pPr>
  </w:style>
  <w:style w:type="character" w:styleId="lev">
    <w:name w:val="Strong"/>
    <w:qFormat/>
    <w:rsid w:val="00354D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0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7003"/>
    <w:pPr>
      <w:ind w:left="720"/>
      <w:contextualSpacing/>
    </w:pPr>
  </w:style>
  <w:style w:type="character" w:styleId="lev">
    <w:name w:val="Strong"/>
    <w:qFormat/>
    <w:rsid w:val="00354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Morgane</cp:lastModifiedBy>
  <cp:revision>2</cp:revision>
  <cp:lastPrinted>2015-07-31T09:25:00Z</cp:lastPrinted>
  <dcterms:created xsi:type="dcterms:W3CDTF">2015-10-01T14:02:00Z</dcterms:created>
  <dcterms:modified xsi:type="dcterms:W3CDTF">2015-10-01T14:02:00Z</dcterms:modified>
</cp:coreProperties>
</file>